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3F6B7248"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C217A7">
        <w:rPr>
          <w:rFonts w:cs="Arial"/>
          <w:kern w:val="24"/>
          <w:szCs w:val="24"/>
        </w:rPr>
        <w:t>Jemma Dudgeon</w:t>
      </w:r>
      <w:r w:rsidR="00FE4536" w:rsidRPr="00AD5344">
        <w:rPr>
          <w:rFonts w:cs="Arial"/>
          <w:kern w:val="24"/>
          <w:szCs w:val="24"/>
        </w:rPr>
        <w:tab/>
      </w:r>
    </w:p>
    <w:p w14:paraId="61D6BB40" w14:textId="62EC448A"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C217A7">
        <w:rPr>
          <w:rFonts w:cs="Arial"/>
          <w:kern w:val="24"/>
          <w:szCs w:val="24"/>
        </w:rPr>
        <w:t>Roy Curchin</w:t>
      </w:r>
    </w:p>
    <w:p w14:paraId="5A91B890" w14:textId="3AAE0F60"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C217A7">
        <w:rPr>
          <w:rFonts w:cs="Arial"/>
          <w:kern w:val="24"/>
          <w:szCs w:val="24"/>
        </w:rPr>
        <w:t>Jemma Dudgeon, Hannah O’Hara, Ian Jamieson</w:t>
      </w:r>
    </w:p>
    <w:p w14:paraId="132C9B43" w14:textId="0A125F3C"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C217A7">
        <w:rPr>
          <w:rFonts w:cs="Arial"/>
          <w:kern w:val="24"/>
          <w:szCs w:val="24"/>
        </w:rPr>
        <w:t>Ian Jamieson</w:t>
      </w:r>
    </w:p>
    <w:p w14:paraId="7508530D" w14:textId="4EBE7644"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C217A7">
        <w:rPr>
          <w:rFonts w:cs="Arial"/>
          <w:kern w:val="24"/>
          <w:szCs w:val="24"/>
        </w:rPr>
        <w:t>Jemma Dudgeon</w:t>
      </w:r>
    </w:p>
    <w:p w14:paraId="5B67095D" w14:textId="7EF59D9D"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proofErr w:type="gramStart"/>
      <w:r w:rsidRPr="00AD5344">
        <w:rPr>
          <w:rFonts w:cs="Arial"/>
          <w:b/>
          <w:bCs/>
          <w:kern w:val="24"/>
          <w:szCs w:val="24"/>
        </w:rPr>
        <w:t xml:space="preserve">:  </w:t>
      </w:r>
      <w:r w:rsidR="00C217A7">
        <w:rPr>
          <w:rFonts w:cs="Arial"/>
          <w:kern w:val="24"/>
          <w:szCs w:val="24"/>
        </w:rPr>
        <w:t>Jason</w:t>
      </w:r>
      <w:proofErr w:type="gramEnd"/>
      <w:r w:rsidR="00C217A7">
        <w:rPr>
          <w:rFonts w:cs="Arial"/>
          <w:kern w:val="24"/>
          <w:szCs w:val="24"/>
        </w:rPr>
        <w:t xml:space="preserve"> Pearn</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Inform the school if their child </w:t>
      </w:r>
      <w:proofErr w:type="gramStart"/>
      <w:r w:rsidRPr="00AD5344">
        <w:rPr>
          <w:rFonts w:cs="Arial"/>
          <w:color w:val="000000" w:themeColor="text1"/>
          <w:kern w:val="24"/>
          <w:szCs w:val="24"/>
        </w:rPr>
        <w:t>as ever</w:t>
      </w:r>
      <w:proofErr w:type="gramEnd"/>
      <w:r w:rsidRPr="00AD5344">
        <w:rPr>
          <w:rFonts w:cs="Arial"/>
          <w:color w:val="000000" w:themeColor="text1"/>
          <w:kern w:val="24"/>
          <w:szCs w:val="24"/>
        </w:rPr>
        <w:t xml:space="preserve">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lastRenderedPageBreak/>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lastRenderedPageBreak/>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4A872FD3"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contractor/specialist collection service.</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5D56BA50"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C217A7">
        <w:rPr>
          <w:rFonts w:cs="Arial"/>
          <w:color w:val="000000" w:themeColor="text1"/>
          <w:kern w:val="24"/>
        </w:rPr>
        <w:t>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5FD30BC8" w14:textId="7DD86A77" w:rsidR="00B30806"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lastRenderedPageBreak/>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w:t>
      </w:r>
      <w:r w:rsidRPr="00C217A7">
        <w:rPr>
          <w:rFonts w:cs="Arial"/>
          <w:color w:val="000000" w:themeColor="text1"/>
          <w:kern w:val="24"/>
        </w:rPr>
        <w:t>weekly</w:t>
      </w:r>
      <w:r w:rsidR="00C217A7">
        <w:rPr>
          <w:rFonts w:cs="Arial"/>
          <w:color w:val="000000" w:themeColor="text1"/>
          <w:kern w:val="24"/>
        </w:rPr>
        <w:t xml:space="preserve"> in </w:t>
      </w:r>
      <w:r w:rsidRPr="00AD5344">
        <w:rPr>
          <w:rFonts w:cs="Arial"/>
          <w:color w:val="000000" w:themeColor="text1"/>
          <w:kern w:val="24"/>
        </w:rPr>
        <w:t>advance with all ingredients listed and allergens highlighted on the website</w:t>
      </w:r>
      <w:r w:rsidR="00C217A7">
        <w:rPr>
          <w:rFonts w:cs="Arial"/>
          <w:color w:val="000000" w:themeColor="text1"/>
          <w:kern w:val="24"/>
        </w:rPr>
        <w:t xml:space="preserve"> </w:t>
      </w:r>
      <w:r w:rsidRPr="00AD5344">
        <w:rPr>
          <w:rFonts w:cs="Arial"/>
          <w:color w:val="000000" w:themeColor="text1"/>
          <w:kern w:val="24"/>
        </w:rPr>
        <w:t>at:</w:t>
      </w:r>
      <w:r w:rsidR="00BB1A3F" w:rsidRPr="00AD5344">
        <w:rPr>
          <w:rFonts w:cs="Arial"/>
          <w:color w:val="000000" w:themeColor="text1"/>
          <w:kern w:val="24"/>
        </w:rPr>
        <w:t xml:space="preserve"> </w:t>
      </w:r>
      <w:hyperlink r:id="rId38" w:history="1">
        <w:r w:rsidR="00DE21E2" w:rsidRPr="00C566B5">
          <w:rPr>
            <w:rStyle w:val="Hyperlink"/>
            <w:rFonts w:cs="Arial"/>
            <w:kern w:val="24"/>
          </w:rPr>
          <w:t>Welcome to Bower Lodge School</w:t>
        </w:r>
      </w:hyperlink>
    </w:p>
    <w:p w14:paraId="669CE52F" w14:textId="5AEE3A78"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C566B5">
        <w:rPr>
          <w:rFonts w:cs="Arial"/>
          <w:color w:val="000000" w:themeColor="text1"/>
          <w:kern w:val="24"/>
        </w:rPr>
        <w:t>Chef</w:t>
      </w:r>
      <w:r w:rsidR="00C566B5">
        <w:rPr>
          <w:rFonts w:cs="Arial"/>
          <w:color w:val="000000" w:themeColor="text1"/>
          <w:kern w:val="24"/>
        </w:rPr>
        <w:t xml:space="preserve"> </w:t>
      </w:r>
      <w:r w:rsidRPr="00AD5344">
        <w:rPr>
          <w:rFonts w:cs="Arial"/>
          <w:color w:val="000000" w:themeColor="text1"/>
          <w:kern w:val="24"/>
        </w:rPr>
        <w:t xml:space="preserve">of </w:t>
      </w:r>
      <w:r w:rsidR="00ED3886" w:rsidRPr="00AD5344">
        <w:rPr>
          <w:rFonts w:cs="Arial"/>
          <w:color w:val="000000" w:themeColor="text1"/>
          <w:kern w:val="24"/>
        </w:rPr>
        <w:t>students</w:t>
      </w:r>
      <w:r w:rsidRPr="00AD5344">
        <w:rPr>
          <w:rFonts w:cs="Arial"/>
          <w:color w:val="000000" w:themeColor="text1"/>
          <w:kern w:val="24"/>
        </w:rPr>
        <w:t xml:space="preserve"> </w:t>
      </w:r>
      <w:proofErr w:type="gramStart"/>
      <w:r w:rsidRPr="00AD5344">
        <w:rPr>
          <w:rFonts w:cs="Arial"/>
          <w:color w:val="000000" w:themeColor="text1"/>
          <w:kern w:val="24"/>
        </w:rPr>
        <w:t>with</w:t>
      </w:r>
      <w:proofErr w:type="gramEnd"/>
      <w:r w:rsidRPr="00AD5344">
        <w:rPr>
          <w:rFonts w:cs="Arial"/>
          <w:color w:val="000000" w:themeColor="text1"/>
          <w:kern w:val="24"/>
        </w:rPr>
        <w:t xml:space="preserve">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7814131F"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w:t>
      </w:r>
      <w:r w:rsidR="00C566B5" w:rsidRPr="00C566B5">
        <w:rPr>
          <w:rFonts w:cs="Arial"/>
          <w:color w:val="000000" w:themeColor="text1"/>
          <w:kern w:val="24"/>
        </w:rPr>
        <w:t xml:space="preserve">: </w:t>
      </w:r>
      <w:r w:rsidR="0075158A" w:rsidRPr="00C566B5">
        <w:rPr>
          <w:rFonts w:cs="Arial"/>
          <w:color w:val="000000" w:themeColor="text1"/>
          <w:kern w:val="24"/>
        </w:rPr>
        <w:t>a list with photographs</w:t>
      </w:r>
      <w:r w:rsidR="00C566B5" w:rsidRPr="00C566B5">
        <w:rPr>
          <w:rFonts w:cs="Arial"/>
          <w:color w:val="000000" w:themeColor="text1"/>
          <w:kern w:val="24"/>
        </w:rPr>
        <w:t xml:space="preserve"> which </w:t>
      </w:r>
      <w:proofErr w:type="gramStart"/>
      <w:r w:rsidR="00C566B5" w:rsidRPr="00C566B5">
        <w:rPr>
          <w:rFonts w:cs="Arial"/>
          <w:color w:val="000000" w:themeColor="text1"/>
          <w:kern w:val="24"/>
        </w:rPr>
        <w:t>is</w:t>
      </w:r>
      <w:proofErr w:type="gramEnd"/>
      <w:r w:rsidR="00C566B5" w:rsidRPr="00C566B5">
        <w:rPr>
          <w:rFonts w:cs="Arial"/>
          <w:color w:val="000000" w:themeColor="text1"/>
          <w:kern w:val="24"/>
        </w:rPr>
        <w:t xml:space="preserve"> kept in the school kitchen, an allergy booklet which is kept in </w:t>
      </w:r>
      <w:proofErr w:type="gramStart"/>
      <w:r w:rsidR="00C566B5" w:rsidRPr="00C566B5">
        <w:rPr>
          <w:rFonts w:cs="Arial"/>
          <w:color w:val="000000" w:themeColor="text1"/>
          <w:kern w:val="24"/>
        </w:rPr>
        <w:t>the front</w:t>
      </w:r>
      <w:proofErr w:type="gramEnd"/>
      <w:r w:rsidR="00C566B5" w:rsidRPr="00C566B5">
        <w:rPr>
          <w:rFonts w:cs="Arial"/>
          <w:color w:val="000000" w:themeColor="text1"/>
          <w:kern w:val="24"/>
        </w:rPr>
        <w:t xml:space="preserve"> of each class medical file.  This is updated at least annually by the</w:t>
      </w:r>
      <w:r w:rsidR="00C566B5">
        <w:rPr>
          <w:rFonts w:cs="Arial"/>
          <w:color w:val="000000" w:themeColor="text1"/>
          <w:kern w:val="24"/>
        </w:rPr>
        <w:t xml:space="preserve"> medical team, or more frequently when parents share new allergies.  </w:t>
      </w:r>
    </w:p>
    <w:p w14:paraId="669CE531" w14:textId="77777777" w:rsidR="009D73D2" w:rsidRPr="00AD5344" w:rsidRDefault="009D73D2" w:rsidP="001A686D">
      <w:pPr>
        <w:pStyle w:val="BodyText"/>
        <w:spacing w:before="0"/>
        <w:ind w:right="3"/>
        <w:jc w:val="both"/>
        <w:rPr>
          <w:rFonts w:cs="Arial"/>
          <w:kern w:val="24"/>
        </w:rPr>
      </w:pPr>
    </w:p>
    <w:p w14:paraId="669CE532" w14:textId="29C8C0EE"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r w:rsidRPr="00C566B5">
        <w:rPr>
          <w:rFonts w:cs="Arial"/>
          <w:color w:val="000000" w:themeColor="text1"/>
          <w:kern w:val="24"/>
        </w:rPr>
        <w:t>Chef</w:t>
      </w:r>
      <w:r w:rsidR="00C566B5">
        <w:rPr>
          <w:rFonts w:cs="Arial"/>
          <w:color w:val="000000" w:themeColor="text1"/>
          <w:kern w:val="24"/>
        </w:rPr>
        <w:t xml:space="preserve"> </w:t>
      </w:r>
      <w:r w:rsidRPr="00AD5344">
        <w:rPr>
          <w:rFonts w:cs="Arial"/>
          <w:color w:val="000000" w:themeColor="text1"/>
          <w:kern w:val="24"/>
        </w:rPr>
        <w:t>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9"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159E25B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w:t>
      </w:r>
      <w:proofErr w:type="gramStart"/>
      <w:r w:rsidRPr="00AD5344">
        <w:rPr>
          <w:rFonts w:cs="Arial"/>
          <w:kern w:val="24"/>
          <w:szCs w:val="24"/>
        </w:rPr>
        <w:t>do</w:t>
      </w:r>
      <w:proofErr w:type="gramEnd"/>
      <w:r w:rsidRPr="00AD5344">
        <w:rPr>
          <w:rFonts w:cs="Arial"/>
          <w:kern w:val="24"/>
          <w:szCs w:val="24"/>
        </w:rPr>
        <w:t xml:space="preserve">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6F1A446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40"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1"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2">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3"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4"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5"/>
          <w:footerReference w:type="default" r:id="rId46"/>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7">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8">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9"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50"/>
      <w:footerReference w:type="default" r:id="rId51"/>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D1C74" w14:textId="77777777" w:rsidR="00776DB8" w:rsidRDefault="00776DB8">
      <w:r>
        <w:separator/>
      </w:r>
    </w:p>
  </w:endnote>
  <w:endnote w:type="continuationSeparator" w:id="0">
    <w:p w14:paraId="5F266E07" w14:textId="77777777" w:rsidR="00776DB8" w:rsidRDefault="00776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xmlns:w16cei="http://schemas.microsoft.com/office/word/2026/wordml/cei">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B230B" w14:textId="77777777" w:rsidR="00776DB8" w:rsidRDefault="00776DB8">
      <w:r>
        <w:separator/>
      </w:r>
    </w:p>
  </w:footnote>
  <w:footnote w:type="continuationSeparator" w:id="0">
    <w:p w14:paraId="04BCBF7F" w14:textId="77777777" w:rsidR="00776DB8" w:rsidRDefault="00776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76DB8"/>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7A7"/>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6B5"/>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5B82"/>
    <w:rsid w:val="00DD690E"/>
    <w:rsid w:val="00DE16A2"/>
    <w:rsid w:val="00DE21E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gov.uk/government/publications/school-food-standards-resources-for-schools"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www.allergyuk.org/" TargetMode="External"/><Relationship Id="rId47" Type="http://schemas.openxmlformats.org/officeDocument/2006/relationships/image" Target="media/image2.jpg"/><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www.bsaci.org/wp-content/uploads/2024/01/Model-Policy-for-allergy-at-management-at-school-v2.1-090124.pdf"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anaphylaxis.org.uk/living-with-serious-allergies/"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gov.uk/government/news/fsa-launches-allergy-and-intolerance-reporting-tool" TargetMode="External"/><Relationship Id="rId48" Type="http://schemas.openxmlformats.org/officeDocument/2006/relationships/image" Target="media/image3.jpg"/><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bowerlodgeschool.co.uk/" TargetMode="External"/><Relationship Id="rId46" Type="http://schemas.openxmlformats.org/officeDocument/2006/relationships/footer" Target="footer4.xml"/><Relationship Id="rId20" Type="http://schemas.openxmlformats.org/officeDocument/2006/relationships/hyperlink" Target="https://www.legislation.gov.uk/ukpga/1974/37/contents" TargetMode="External"/><Relationship Id="rId41" Type="http://schemas.openxmlformats.org/officeDocument/2006/relationships/hyperlink" Target="https://allergyschool.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yperlink" Target="https://www.legislation.gov.uk/uksi/2014/1855/cont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3.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4.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6945</Words>
  <Characters>39592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46445</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Jemma Dudgeon (Bower Lodge)</cp:lastModifiedBy>
  <cp:revision>2</cp:revision>
  <cp:lastPrinted>2026-08-12T11:33:00Z</cp:lastPrinted>
  <dcterms:created xsi:type="dcterms:W3CDTF">2026-09-15T09:41:00Z</dcterms:created>
  <dcterms:modified xsi:type="dcterms:W3CDTF">2026-09-15T09:41:00Z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